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ind w:firstLine="2249" w:firstLineChars="7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河北省二级造价工程师职业资格考试</w:t>
      </w:r>
      <w:bookmarkStart w:id="0" w:name="_GoBack"/>
      <w:bookmarkEnd w:id="0"/>
      <w:r>
        <w:rPr>
          <w:rFonts w:hint="eastAsia"/>
          <w:lang w:val="en-US" w:eastAsia="zh-CN"/>
        </w:rPr>
        <w:t>考前强化突击班报名表</w:t>
      </w:r>
    </w:p>
    <w:tbl>
      <w:tblPr>
        <w:tblStyle w:val="4"/>
        <w:tblpPr w:leftFromText="180" w:rightFromText="180" w:vertAnchor="text" w:horzAnchor="page" w:tblpX="1320" w:tblpY="408"/>
        <w:tblOverlap w:val="never"/>
        <w:tblW w:w="14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45"/>
        <w:gridCol w:w="818"/>
        <w:gridCol w:w="1056"/>
        <w:gridCol w:w="2121"/>
        <w:gridCol w:w="1273"/>
        <w:gridCol w:w="1406"/>
        <w:gridCol w:w="1654"/>
        <w:gridCol w:w="151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年龄</w:t>
            </w: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所报课程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qq邮箱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是否会员单位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开票单位名称和税号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</w:tcPr>
          <w:p>
            <w:pPr>
              <w:rPr>
                <w:vertAlign w:val="baseline"/>
              </w:rPr>
            </w:pPr>
          </w:p>
        </w:tc>
        <w:tc>
          <w:tcPr>
            <w:tcW w:w="9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5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1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0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65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90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6FCA"/>
    <w:rsid w:val="1C2C6FCA"/>
    <w:rsid w:val="3CCC5912"/>
    <w:rsid w:val="47922882"/>
    <w:rsid w:val="5F5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2022-02-09T03:47:00Z</dcterms:created>
  <dc:creator>Administrator</dc:creator>
  <cp:lastModifiedBy>小丑鱼</cp:lastModifiedBy>
  <dcterms:modified xsi:type="dcterms:W3CDTF">2022-02-14T01:41:35Z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F289D7E84961493AAFBC443B0B6DA1BA</vt:lpwstr>
  </property>
</Properties>
</file>